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2"/>
        <w:tblGridChange w:id="0">
          <w:tblGrid>
            <w:gridCol w:w="9062"/>
          </w:tblGrid>
        </w:tblGridChange>
      </w:tblGrid>
      <w:tr>
        <w:trPr>
          <w:cantSplit w:val="0"/>
          <w:tblHeader w:val="0"/>
        </w:trPr>
        <w:tc>
          <w:tcPr>
            <w:shd w:fill="9cc3e5" w:val="clear"/>
            <w:vAlign w:val="center"/>
          </w:tcPr>
          <w:p w:rsidR="00000000" w:rsidDel="00000000" w:rsidP="00000000" w:rsidRDefault="00000000" w:rsidRPr="00000000" w14:paraId="00000002">
            <w:pPr>
              <w:pStyle w:val="Heading1"/>
              <w:spacing w:before="0" w:lineRule="auto"/>
              <w:rPr/>
            </w:pPr>
            <w:r w:rsidDel="00000000" w:rsidR="00000000" w:rsidRPr="00000000">
              <w:rPr>
                <w:rtl w:val="0"/>
              </w:rPr>
              <w:t xml:space="preserve">Challenge 5 - Creation of a basic website</w:t>
            </w:r>
          </w:p>
        </w:tc>
      </w:tr>
      <w:tr>
        <w:trPr>
          <w:cantSplit w:val="0"/>
          <w:tblHeader w:val="0"/>
        </w:trPr>
        <w:tc>
          <w:tcPr>
            <w:vAlign w:val="center"/>
          </w:tcPr>
          <w:p w:rsidR="00000000" w:rsidDel="00000000" w:rsidP="00000000" w:rsidRDefault="00000000" w:rsidRPr="00000000" w14:paraId="00000003">
            <w:pPr>
              <w:pStyle w:val="Heading2"/>
              <w:rPr/>
            </w:pPr>
            <w:r w:rsidDel="00000000" w:rsidR="00000000" w:rsidRPr="00000000">
              <w:rPr>
                <w:rtl w:val="0"/>
              </w:rPr>
              <w:t xml:space="preserve">General Goal</w:t>
            </w:r>
          </w:p>
          <w:p w:rsidR="00000000" w:rsidDel="00000000" w:rsidP="00000000" w:rsidRDefault="00000000" w:rsidRPr="00000000" w14:paraId="00000004">
            <w:pPr>
              <w:rPr>
                <w:i w:val="1"/>
              </w:rPr>
            </w:pPr>
            <w:r w:rsidDel="00000000" w:rsidR="00000000" w:rsidRPr="00000000">
              <w:rPr>
                <w:i w:val="1"/>
                <w:rtl w:val="0"/>
              </w:rPr>
              <w:t xml:space="preserve">Learn how to create a basic website using the Bubble platform.</w:t>
            </w:r>
          </w:p>
          <w:p w:rsidR="00000000" w:rsidDel="00000000" w:rsidP="00000000" w:rsidRDefault="00000000" w:rsidRPr="00000000" w14:paraId="00000005">
            <w:pPr>
              <w:pStyle w:val="Heading1"/>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06">
            <w:pPr>
              <w:pStyle w:val="Heading2"/>
              <w:rPr/>
            </w:pPr>
            <w:r w:rsidDel="00000000" w:rsidR="00000000" w:rsidRPr="00000000">
              <w:rPr>
                <w:rtl w:val="0"/>
              </w:rPr>
              <w:t xml:space="preserve">Learning Objectives</w:t>
            </w:r>
          </w:p>
          <w:p w:rsidR="00000000" w:rsidDel="00000000" w:rsidP="00000000" w:rsidRDefault="00000000" w:rsidRPr="00000000" w14:paraId="00000007">
            <w:pPr>
              <w:rPr>
                <w:i w:val="1"/>
              </w:rPr>
            </w:pPr>
            <w:r w:rsidDel="00000000" w:rsidR="00000000" w:rsidRPr="00000000">
              <w:rPr>
                <w:i w:val="1"/>
                <w:rtl w:val="0"/>
              </w:rPr>
              <w:t xml:space="preserve">Understanding the concepts of client and server</w:t>
            </w:r>
          </w:p>
          <w:p w:rsidR="00000000" w:rsidDel="00000000" w:rsidP="00000000" w:rsidRDefault="00000000" w:rsidRPr="00000000" w14:paraId="00000008">
            <w:pPr>
              <w:rPr>
                <w:i w:val="1"/>
              </w:rPr>
            </w:pPr>
            <w:r w:rsidDel="00000000" w:rsidR="00000000" w:rsidRPr="00000000">
              <w:rPr>
                <w:i w:val="1"/>
                <w:rtl w:val="0"/>
              </w:rPr>
              <w:t xml:space="preserve">Getting acquainted with Bubble.io</w:t>
            </w:r>
          </w:p>
          <w:p w:rsidR="00000000" w:rsidDel="00000000" w:rsidP="00000000" w:rsidRDefault="00000000" w:rsidRPr="00000000" w14:paraId="00000009">
            <w:pPr>
              <w:rPr>
                <w:i w:val="1"/>
              </w:rPr>
            </w:pPr>
            <w:r w:rsidDel="00000000" w:rsidR="00000000" w:rsidRPr="00000000">
              <w:rPr>
                <w:i w:val="1"/>
                <w:rtl w:val="0"/>
              </w:rPr>
              <w:t xml:space="preserve">Creating your first website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0C">
            <w:pPr>
              <w:pStyle w:val="Heading2"/>
              <w:rPr/>
            </w:pPr>
            <w:r w:rsidDel="00000000" w:rsidR="00000000" w:rsidRPr="00000000">
              <w:rPr>
                <w:rtl w:val="0"/>
              </w:rPr>
              <w:t xml:space="preserve">Description</w:t>
            </w:r>
          </w:p>
          <w:p w:rsidR="00000000" w:rsidDel="00000000" w:rsidP="00000000" w:rsidRDefault="00000000" w:rsidRPr="00000000" w14:paraId="0000000D">
            <w:pPr>
              <w:rPr/>
            </w:pPr>
            <w:r w:rsidDel="00000000" w:rsidR="00000000" w:rsidRPr="00000000">
              <w:rPr>
                <w:rtl w:val="0"/>
              </w:rPr>
              <w:t xml:space="preserve">The trainees will first understand what a website is by mastering the concepts of client and server</w:t>
            </w:r>
          </w:p>
          <w:p w:rsidR="00000000" w:rsidDel="00000000" w:rsidP="00000000" w:rsidRDefault="00000000" w:rsidRPr="00000000" w14:paraId="0000000E">
            <w:pPr>
              <w:rPr/>
            </w:pPr>
            <w:r w:rsidDel="00000000" w:rsidR="00000000" w:rsidRPr="00000000">
              <w:rPr>
                <w:rtl w:val="0"/>
              </w:rPr>
              <w:t xml:space="preserve">They will create an account on the Bubble.io platform and begin to familiarise with its interface and contents</w:t>
            </w:r>
          </w:p>
          <w:p w:rsidR="00000000" w:rsidDel="00000000" w:rsidP="00000000" w:rsidRDefault="00000000" w:rsidRPr="00000000" w14:paraId="0000000F">
            <w:pPr>
              <w:rPr/>
            </w:pPr>
            <w:r w:rsidDel="00000000" w:rsidR="00000000" w:rsidRPr="00000000">
              <w:rPr>
                <w:rtl w:val="0"/>
              </w:rPr>
              <w:t xml:space="preserve">They will create their first website by following the instructions and videos available on Bubble.io</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12">
            <w:pPr>
              <w:pStyle w:val="Heading2"/>
              <w:rPr/>
            </w:pPr>
            <w:r w:rsidDel="00000000" w:rsidR="00000000" w:rsidRPr="00000000">
              <w:rPr>
                <w:rtl w:val="0"/>
              </w:rPr>
              <w:t xml:space="preserve">Instructions</w:t>
            </w:r>
          </w:p>
          <w:p w:rsidR="00000000" w:rsidDel="00000000" w:rsidP="00000000" w:rsidRDefault="00000000" w:rsidRPr="00000000" w14:paraId="00000013">
            <w:pPr>
              <w:rPr/>
            </w:pPr>
            <w:r w:rsidDel="00000000" w:rsidR="00000000" w:rsidRPr="00000000">
              <w:rPr>
                <w:rtl w:val="0"/>
              </w:rPr>
              <w:t xml:space="preserve">You are going to create your first website, watch the client and server videos to refresh the concept of client and server.</w:t>
            </w:r>
          </w:p>
          <w:p w:rsidR="00000000" w:rsidDel="00000000" w:rsidP="00000000" w:rsidRDefault="00000000" w:rsidRPr="00000000" w14:paraId="00000014">
            <w:pPr>
              <w:rPr/>
            </w:pPr>
            <w:hyperlink r:id="rId7">
              <w:r w:rsidDel="00000000" w:rsidR="00000000" w:rsidRPr="00000000">
                <w:rPr>
                  <w:color w:val="1155cc"/>
                  <w:u w:val="single"/>
                  <w:rtl w:val="0"/>
                </w:rPr>
                <w:t xml:space="preserve">https://youtu.be/SwLdKeC8scE</w:t>
              </w:r>
            </w:hyperlink>
            <w:r w:rsidDel="00000000" w:rsidR="00000000" w:rsidRPr="00000000">
              <w:rPr>
                <w:rtl w:val="0"/>
              </w:rPr>
            </w:r>
          </w:p>
          <w:p w:rsidR="00000000" w:rsidDel="00000000" w:rsidP="00000000" w:rsidRDefault="00000000" w:rsidRPr="00000000" w14:paraId="00000015">
            <w:pPr>
              <w:rPr/>
            </w:pPr>
            <w:hyperlink r:id="rId8">
              <w:r w:rsidDel="00000000" w:rsidR="00000000" w:rsidRPr="00000000">
                <w:rPr>
                  <w:color w:val="1155cc"/>
                  <w:u w:val="single"/>
                  <w:rtl w:val="0"/>
                </w:rPr>
                <w:t xml:space="preserve">https://youtu.be/L5BlpPU_muY</w:t>
              </w:r>
            </w:hyperlink>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Go to the Bubble platform and open a free account.</w:t>
            </w:r>
          </w:p>
          <w:p w:rsidR="00000000" w:rsidDel="00000000" w:rsidP="00000000" w:rsidRDefault="00000000" w:rsidRPr="00000000" w14:paraId="00000018">
            <w:pPr>
              <w:rPr/>
            </w:pPr>
            <w:hyperlink r:id="rId9">
              <w:r w:rsidDel="00000000" w:rsidR="00000000" w:rsidRPr="00000000">
                <w:rPr>
                  <w:color w:val="1155cc"/>
                  <w:u w:val="single"/>
                  <w:rtl w:val="0"/>
                </w:rPr>
                <w:t xml:space="preserve">https://bubble.io/</w:t>
              </w:r>
            </w:hyperlink>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Once you have created an account, go to your Home page.</w:t>
            </w:r>
          </w:p>
          <w:p w:rsidR="00000000" w:rsidDel="00000000" w:rsidP="00000000" w:rsidRDefault="00000000" w:rsidRPr="00000000" w14:paraId="0000001B">
            <w:pPr>
              <w:rPr/>
            </w:pPr>
            <w:r w:rsidDel="00000000" w:rsidR="00000000" w:rsidRPr="00000000">
              <w:rPr/>
              <w:drawing>
                <wp:inline distB="114300" distT="114300" distL="114300" distR="114300">
                  <wp:extent cx="3295967" cy="1033481"/>
                  <wp:effectExtent b="0" l="0" r="0" t="0"/>
                  <wp:docPr id="234"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3295967" cy="1033481"/>
                          </a:xfrm>
                          <a:prstGeom prst="rect"/>
                          <a:ln/>
                        </pic:spPr>
                      </pic:pic>
                    </a:graphicData>
                  </a:graphic>
                </wp:inline>
              </w:drawing>
            </w: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Click on the Crash course to follow the Welcome to Bubble course</w:t>
            </w:r>
          </w:p>
          <w:p w:rsidR="00000000" w:rsidDel="00000000" w:rsidP="00000000" w:rsidRDefault="00000000" w:rsidRPr="00000000" w14:paraId="0000001E">
            <w:pPr>
              <w:rPr/>
            </w:pPr>
            <w:r w:rsidDel="00000000" w:rsidR="00000000" w:rsidRPr="00000000">
              <w:rPr/>
              <w:drawing>
                <wp:inline distB="114300" distT="114300" distL="114300" distR="114300">
                  <wp:extent cx="2792511" cy="1434120"/>
                  <wp:effectExtent b="0" l="0" r="0" t="0"/>
                  <wp:docPr id="232" name="image7.png"/>
                  <a:graphic>
                    <a:graphicData uri="http://schemas.openxmlformats.org/drawingml/2006/picture">
                      <pic:pic>
                        <pic:nvPicPr>
                          <pic:cNvPr id="0" name="image7.png"/>
                          <pic:cNvPicPr preferRelativeResize="0"/>
                        </pic:nvPicPr>
                        <pic:blipFill>
                          <a:blip r:embed="rId11"/>
                          <a:srcRect b="0" l="0" r="0" t="0"/>
                          <a:stretch>
                            <a:fillRect/>
                          </a:stretch>
                        </pic:blipFill>
                        <pic:spPr>
                          <a:xfrm>
                            <a:off x="0" y="0"/>
                            <a:ext cx="2792511" cy="1434120"/>
                          </a:xfrm>
                          <a:prstGeom prst="rect"/>
                          <a:ln/>
                        </pic:spPr>
                      </pic:pic>
                    </a:graphicData>
                  </a:graphic>
                </wp:inline>
              </w:drawing>
            </w: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Notice the Lessons space on your Home page</w:t>
            </w:r>
          </w:p>
          <w:p w:rsidR="00000000" w:rsidDel="00000000" w:rsidP="00000000" w:rsidRDefault="00000000" w:rsidRPr="00000000" w14:paraId="00000021">
            <w:pPr>
              <w:rPr/>
            </w:pPr>
            <w:r w:rsidDel="00000000" w:rsidR="00000000" w:rsidRPr="00000000">
              <w:rPr/>
              <w:drawing>
                <wp:inline distB="114300" distT="114300" distL="114300" distR="114300">
                  <wp:extent cx="5619750" cy="2146300"/>
                  <wp:effectExtent b="0" l="0" r="0" t="0"/>
                  <wp:docPr id="233" name="image4.png"/>
                  <a:graphic>
                    <a:graphicData uri="http://schemas.openxmlformats.org/drawingml/2006/picture">
                      <pic:pic>
                        <pic:nvPicPr>
                          <pic:cNvPr id="0" name="image4.png"/>
                          <pic:cNvPicPr preferRelativeResize="0"/>
                        </pic:nvPicPr>
                        <pic:blipFill>
                          <a:blip r:embed="rId12"/>
                          <a:srcRect b="0" l="0" r="0" t="0"/>
                          <a:stretch>
                            <a:fillRect/>
                          </a:stretch>
                        </pic:blipFill>
                        <pic:spPr>
                          <a:xfrm>
                            <a:off x="0" y="0"/>
                            <a:ext cx="5619750" cy="2146300"/>
                          </a:xfrm>
                          <a:prstGeom prst="rect"/>
                          <a:ln/>
                        </pic:spPr>
                      </pic:pic>
                    </a:graphicData>
                  </a:graphic>
                </wp:inline>
              </w:drawing>
            </w: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From now on, all the exercises will use the lessons provided by Bubble.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3">
            <w:pPr>
              <w:pStyle w:val="Heading2"/>
              <w:rPr/>
            </w:pPr>
            <w:r w:rsidDel="00000000" w:rsidR="00000000" w:rsidRPr="00000000">
              <w:rPr>
                <w:rtl w:val="0"/>
              </w:rPr>
              <w:t xml:space="preserve">Resources</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ind w:left="0" w:firstLine="0"/>
              <w:rPr/>
            </w:pPr>
            <w:r w:rsidDel="00000000" w:rsidR="00000000" w:rsidRPr="00000000">
              <w:rPr>
                <w:rtl w:val="0"/>
              </w:rPr>
              <w:t xml:space="preserve">Getting acquainted with Bubble.io</w:t>
            </w:r>
          </w:p>
          <w:p w:rsidR="00000000" w:rsidDel="00000000" w:rsidP="00000000" w:rsidRDefault="00000000" w:rsidRPr="00000000" w14:paraId="00000026">
            <w:pPr>
              <w:rPr/>
            </w:pPr>
            <w:hyperlink r:id="rId13">
              <w:r w:rsidDel="00000000" w:rsidR="00000000" w:rsidRPr="00000000">
                <w:rPr>
                  <w:color w:val="1155cc"/>
                  <w:u w:val="single"/>
                  <w:rtl w:val="0"/>
                </w:rPr>
                <w:t xml:space="preserve">https://bubble.io/welcome</w:t>
              </w:r>
            </w:hyperlink>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Bubble Interactive Learning</w:t>
            </w:r>
          </w:p>
          <w:p w:rsidR="00000000" w:rsidDel="00000000" w:rsidP="00000000" w:rsidRDefault="00000000" w:rsidRPr="00000000" w14:paraId="00000029">
            <w:pPr>
              <w:rPr>
                <w:u w:val="none"/>
              </w:rPr>
            </w:pPr>
            <w:hyperlink r:id="rId14">
              <w:r w:rsidDel="00000000" w:rsidR="00000000" w:rsidRPr="00000000">
                <w:rPr>
                  <w:color w:val="0000ff"/>
                  <w:u w:val="single"/>
                  <w:rtl w:val="0"/>
                </w:rPr>
                <w:t xml:space="preserve">https://bubble.io/lessons</w:t>
              </w:r>
            </w:hyperlink>
            <w:r w:rsidDel="00000000" w:rsidR="00000000" w:rsidRPr="00000000">
              <w:rPr>
                <w:rtl w:val="0"/>
              </w:rPr>
            </w:r>
          </w:p>
        </w:tc>
      </w:tr>
    </w:tbl>
    <w:p w:rsidR="00000000" w:rsidDel="00000000" w:rsidP="00000000" w:rsidRDefault="00000000" w:rsidRPr="00000000" w14:paraId="0000002A">
      <w:pPr>
        <w:pStyle w:val="Heading2"/>
        <w:rPr/>
      </w:pPr>
      <w:r w:rsidDel="00000000" w:rsidR="00000000" w:rsidRPr="00000000">
        <w:rPr>
          <w:rtl w:val="0"/>
        </w:rPr>
      </w:r>
    </w:p>
    <w:p w:rsidR="00000000" w:rsidDel="00000000" w:rsidP="00000000" w:rsidRDefault="00000000" w:rsidRPr="00000000" w14:paraId="0000002B">
      <w:pPr>
        <w:spacing w:after="0" w:line="240" w:lineRule="auto"/>
        <w:rPr>
          <w:i w:val="1"/>
        </w:rPr>
      </w:pPr>
      <w:r w:rsidDel="00000000" w:rsidR="00000000" w:rsidRPr="00000000">
        <w:rPr>
          <w:rtl w:val="0"/>
        </w:rPr>
      </w:r>
    </w:p>
    <w:sectPr>
      <w:headerReference r:id="rId15" w:type="default"/>
      <w:footerReference r:id="rId16" w:type="default"/>
      <w:footerReference r:id="rId17" w:type="even"/>
      <w:pgSz w:h="16838" w:w="11906" w:orient="portrait"/>
      <w:pgMar w:bottom="1417" w:top="1417" w:left="1417" w:right="1417" w:header="85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spacing w:after="0" w:line="240" w:lineRule="auto"/>
      <w:ind w:right="360"/>
      <w:jc w:val="center"/>
      <w:rPr>
        <w:sz w:val="18"/>
        <w:szCs w:val="18"/>
      </w:rPr>
    </w:pPr>
    <w:r w:rsidDel="00000000" w:rsidR="00000000" w:rsidRPr="00000000">
      <w:rPr>
        <w:rFonts w:ascii="Helvetica Neue" w:cs="Helvetica Neue" w:eastAsia="Helvetica Neue" w:hAnsi="Helvetica Neue"/>
        <w:color w:val="464646"/>
        <w:sz w:val="29"/>
        <w:szCs w:val="29"/>
        <w:rtl w:val="0"/>
      </w:rPr>
      <w:br w:type="textWrapping"/>
    </w: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3784600</wp:posOffset>
              </wp:positionH>
              <wp:positionV relativeFrom="paragraph">
                <wp:posOffset>109220</wp:posOffset>
              </wp:positionV>
              <wp:extent cx="2466975" cy="610235"/>
              <wp:effectExtent b="0" l="0" r="0" t="0"/>
              <wp:wrapSquare wrapText="bothSides" distB="45720" distT="45720" distL="114300" distR="114300"/>
              <wp:docPr id="228" name=""/>
              <a:graphic>
                <a:graphicData uri="http://schemas.microsoft.com/office/word/2010/wordprocessingShape">
                  <wps:wsp>
                    <wps:cNvSpPr/>
                    <wps:cNvPr id="2" name="Shape 2"/>
                    <wps:spPr>
                      <a:xfrm>
                        <a:off x="4122038" y="3484408"/>
                        <a:ext cx="2447925" cy="591185"/>
                      </a:xfrm>
                      <a:prstGeom prst="rect">
                        <a:avLst/>
                      </a:prstGeom>
                      <a:solidFill>
                        <a:srgbClr val="FFFFFF"/>
                      </a:solidFill>
                      <a:ln>
                        <a:noFill/>
                      </a:ln>
                    </wps:spPr>
                    <wps:txbx>
                      <w:txbxContent>
                        <w:p w:rsidR="00000000" w:rsidDel="00000000" w:rsidP="00000000" w:rsidRDefault="00000000" w:rsidRPr="00000000">
                          <w:pPr>
                            <w:spacing w:after="160" w:before="0" w:line="258.99999618530273"/>
                            <w:ind w:left="0" w:right="0" w:firstLine="0"/>
                            <w:jc w:val="left"/>
                            <w:textDirection w:val="btLr"/>
                          </w:pPr>
                          <w:r w:rsidDel="00000000" w:rsidR="00000000" w:rsidRPr="00000000">
                            <w:rPr>
                              <w:rFonts w:ascii="Arial" w:cs="Arial" w:eastAsia="Arial" w:hAnsi="Arial"/>
                              <w:b w:val="0"/>
                              <w:i w:val="0"/>
                              <w:smallCaps w:val="0"/>
                              <w:strike w:val="0"/>
                              <w:color w:val="000000"/>
                              <w:sz w:val="12"/>
                              <w:vertAlign w:val="baseline"/>
                            </w:rPr>
                            <w:t xml:space="preserve">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txbxContent>
                    </wps:txbx>
                    <wps:bodyPr anchorCtr="0" anchor="ctr"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3784600</wp:posOffset>
              </wp:positionH>
              <wp:positionV relativeFrom="paragraph">
                <wp:posOffset>109220</wp:posOffset>
              </wp:positionV>
              <wp:extent cx="2466975" cy="610235"/>
              <wp:effectExtent b="0" l="0" r="0" t="0"/>
              <wp:wrapSquare wrapText="bothSides" distB="45720" distT="45720" distL="114300" distR="114300"/>
              <wp:docPr id="228"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2466975" cy="61023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1576070</wp:posOffset>
          </wp:positionH>
          <wp:positionV relativeFrom="paragraph">
            <wp:posOffset>193675</wp:posOffset>
          </wp:positionV>
          <wp:extent cx="2160905" cy="466725"/>
          <wp:effectExtent b="0" l="0" r="0" t="0"/>
          <wp:wrapNone/>
          <wp:docPr descr="A screenshot of a computer&#10;&#10;Description automatically generated with low confidence" id="231" name="image6.png"/>
          <a:graphic>
            <a:graphicData uri="http://schemas.openxmlformats.org/drawingml/2006/picture">
              <pic:pic>
                <pic:nvPicPr>
                  <pic:cNvPr descr="A screenshot of a computer&#10;&#10;Description automatically generated with low confidence" id="0" name="image6.png"/>
                  <pic:cNvPicPr preferRelativeResize="0"/>
                </pic:nvPicPr>
                <pic:blipFill>
                  <a:blip r:embed="rId2"/>
                  <a:srcRect b="0" l="0" r="0" t="0"/>
                  <a:stretch>
                    <a:fillRect/>
                  </a:stretch>
                </pic:blipFill>
                <pic:spPr>
                  <a:xfrm>
                    <a:off x="0" y="0"/>
                    <a:ext cx="2160905" cy="466725"/>
                  </a:xfrm>
                  <a:prstGeom prst="rect"/>
                  <a:ln/>
                </pic:spPr>
              </pic:pic>
            </a:graphicData>
          </a:graphic>
        </wp:anchor>
      </w:drawing>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36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 w:val="left" w:pos="8085"/>
      </w:tabs>
      <w:spacing w:after="0" w:before="0" w:line="240" w:lineRule="auto"/>
      <w:ind w:left="0" w:right="0" w:firstLine="0"/>
      <w:jc w:val="left"/>
      <w:rPr>
        <w:rFonts w:ascii="Calibri" w:cs="Calibri" w:eastAsia="Calibri" w:hAnsi="Calibri"/>
        <w:b w:val="0"/>
        <w:i w:val="0"/>
        <w:smallCaps w:val="0"/>
        <w:strike w:val="0"/>
        <w:color w:val="000000"/>
        <w:sz w:val="21"/>
        <w:szCs w:val="21"/>
        <w:u w:val="none"/>
        <w:shd w:fill="auto" w:val="clear"/>
        <w:vertAlign w:val="baseline"/>
      </w:rPr>
    </w:pPr>
    <w:r w:rsidDel="00000000" w:rsidR="00000000" w:rsidRPr="00000000">
      <w:rPr>
        <w:rFonts w:ascii="Calibri" w:cs="Calibri" w:eastAsia="Calibri" w:hAnsi="Calibri"/>
        <w:b w:val="0"/>
        <w:i w:val="0"/>
        <w:smallCaps w:val="0"/>
        <w:strike w:val="0"/>
        <w:color w:val="000000"/>
        <w:sz w:val="21"/>
        <w:szCs w:val="21"/>
        <w:u w:val="none"/>
        <w:shd w:fill="auto" w:val="clear"/>
        <w:vertAlign w:val="baseline"/>
        <w:rtl w:val="0"/>
      </w:rPr>
      <w:tab/>
      <w:tab/>
      <w:tab/>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4483100</wp:posOffset>
              </wp:positionH>
              <wp:positionV relativeFrom="paragraph">
                <wp:posOffset>-322579</wp:posOffset>
              </wp:positionV>
              <wp:extent cx="2076450" cy="623570"/>
              <wp:effectExtent b="0" l="0" r="0" t="0"/>
              <wp:wrapSquare wrapText="bothSides" distB="45720" distT="45720" distL="114300" distR="114300"/>
              <wp:docPr id="229" name=""/>
              <a:graphic>
                <a:graphicData uri="http://schemas.microsoft.com/office/word/2010/wordprocessingShape">
                  <wps:wsp>
                    <wps:cNvSpPr/>
                    <wps:cNvPr id="3" name="Shape 3"/>
                    <wps:spPr>
                      <a:xfrm>
                        <a:off x="4317300" y="3477740"/>
                        <a:ext cx="2057400" cy="60452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t xml:space="preserve">Developing the Creativity of Older Adults through Coding – SILVERCODERS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14"/>
                              <w:vertAlign w:val="baseline"/>
                            </w:rPr>
                          </w:r>
                          <w:r w:rsidDel="00000000" w:rsidR="00000000" w:rsidRPr="00000000">
                            <w:rPr>
                              <w:rFonts w:ascii="Arial" w:cs="Arial" w:eastAsia="Arial" w:hAnsi="Arial"/>
                              <w:b w:val="0"/>
                              <w:i w:val="0"/>
                              <w:smallCaps w:val="0"/>
                              <w:strike w:val="0"/>
                              <w:color w:val="000000"/>
                              <w:sz w:val="14"/>
                              <w:vertAlign w:val="baseline"/>
                            </w:rPr>
                            <w:t xml:space="preserve">Project Nr: 2020-1-SE01-KA227-ADU-092582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4483100</wp:posOffset>
              </wp:positionH>
              <wp:positionV relativeFrom="paragraph">
                <wp:posOffset>-322579</wp:posOffset>
              </wp:positionV>
              <wp:extent cx="2076450" cy="623570"/>
              <wp:effectExtent b="0" l="0" r="0" t="0"/>
              <wp:wrapSquare wrapText="bothSides" distB="45720" distT="45720" distL="114300" distR="114300"/>
              <wp:docPr id="229"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2076450" cy="62357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2386013</wp:posOffset>
          </wp:positionH>
          <wp:positionV relativeFrom="paragraph">
            <wp:posOffset>-534351</wp:posOffset>
          </wp:positionV>
          <wp:extent cx="1980510" cy="790575"/>
          <wp:effectExtent b="0" l="0" r="0" t="0"/>
          <wp:wrapNone/>
          <wp:docPr id="230"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980510" cy="79057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b w:val="1"/>
      <w:color w:val="ffffff"/>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b w:val="1"/>
      <w:color w:val="ffffff"/>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7611E2"/>
    <w:pPr>
      <w:keepNext w:val="1"/>
      <w:keepLines w:val="1"/>
      <w:spacing w:after="0" w:before="240"/>
      <w:outlineLvl w:val="0"/>
    </w:pPr>
    <w:rPr>
      <w:rFonts w:asciiTheme="majorHAnsi" w:cstheme="majorBidi" w:eastAsiaTheme="majorEastAsia" w:hAnsiTheme="majorHAnsi"/>
      <w:b w:val="1"/>
      <w:bCs w:val="1"/>
      <w:color w:val="ffffff" w:themeColor="background1"/>
      <w:sz w:val="32"/>
      <w:szCs w:val="32"/>
    </w:rPr>
  </w:style>
  <w:style w:type="paragraph" w:styleId="Heading2">
    <w:name w:val="heading 2"/>
    <w:basedOn w:val="Normal"/>
    <w:next w:val="Normal"/>
    <w:link w:val="Heading2Char"/>
    <w:uiPriority w:val="9"/>
    <w:unhideWhenUsed w:val="1"/>
    <w:qFormat w:val="1"/>
    <w:rsid w:val="00145604"/>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7611E2"/>
    <w:rPr>
      <w:rFonts w:asciiTheme="majorHAnsi" w:cstheme="majorBidi" w:eastAsiaTheme="majorEastAsia" w:hAnsiTheme="majorHAnsi"/>
      <w:b w:val="1"/>
      <w:bCs w:val="1"/>
      <w:color w:val="ffffff" w:themeColor="background1"/>
      <w:sz w:val="32"/>
      <w:szCs w:val="32"/>
    </w:rPr>
  </w:style>
  <w:style w:type="paragraph" w:styleId="Header">
    <w:name w:val="header"/>
    <w:basedOn w:val="Normal"/>
    <w:link w:val="HeaderChar"/>
    <w:uiPriority w:val="99"/>
    <w:unhideWhenUsed w:val="1"/>
    <w:rsid w:val="00DC243D"/>
    <w:pPr>
      <w:tabs>
        <w:tab w:val="center" w:pos="4680"/>
        <w:tab w:val="right" w:pos="9360"/>
      </w:tabs>
      <w:spacing w:after="0" w:line="240" w:lineRule="auto"/>
    </w:pPr>
  </w:style>
  <w:style w:type="character" w:styleId="HeaderChar" w:customStyle="1">
    <w:name w:val="Header Char"/>
    <w:basedOn w:val="DefaultParagraphFont"/>
    <w:link w:val="Header"/>
    <w:uiPriority w:val="99"/>
    <w:rsid w:val="00DC243D"/>
  </w:style>
  <w:style w:type="paragraph" w:styleId="Footer">
    <w:name w:val="footer"/>
    <w:basedOn w:val="Normal"/>
    <w:link w:val="FooterChar"/>
    <w:uiPriority w:val="99"/>
    <w:unhideWhenUsed w:val="1"/>
    <w:rsid w:val="00DC243D"/>
    <w:pPr>
      <w:tabs>
        <w:tab w:val="center" w:pos="4680"/>
        <w:tab w:val="right" w:pos="9360"/>
      </w:tabs>
      <w:spacing w:after="0" w:line="240" w:lineRule="auto"/>
    </w:pPr>
  </w:style>
  <w:style w:type="character" w:styleId="FooterChar" w:customStyle="1">
    <w:name w:val="Footer Char"/>
    <w:basedOn w:val="DefaultParagraphFont"/>
    <w:link w:val="Footer"/>
    <w:uiPriority w:val="99"/>
    <w:rsid w:val="00DC243D"/>
  </w:style>
  <w:style w:type="character" w:styleId="PageNumber">
    <w:name w:val="page number"/>
    <w:basedOn w:val="DefaultParagraphFont"/>
    <w:uiPriority w:val="99"/>
    <w:semiHidden w:val="1"/>
    <w:unhideWhenUsed w:val="1"/>
    <w:rsid w:val="00855081"/>
  </w:style>
  <w:style w:type="character" w:styleId="Hyperlink">
    <w:name w:val="Hyperlink"/>
    <w:basedOn w:val="DefaultParagraphFont"/>
    <w:uiPriority w:val="99"/>
    <w:unhideWhenUsed w:val="1"/>
    <w:rsid w:val="003A0A0A"/>
    <w:rPr>
      <w:color w:val="0000ff"/>
      <w:u w:val="single"/>
    </w:rPr>
  </w:style>
  <w:style w:type="character" w:styleId="Heading2Char" w:customStyle="1">
    <w:name w:val="Heading 2 Char"/>
    <w:basedOn w:val="DefaultParagraphFont"/>
    <w:link w:val="Heading2"/>
    <w:uiPriority w:val="9"/>
    <w:rsid w:val="00145604"/>
    <w:rPr>
      <w:rFonts w:asciiTheme="majorHAnsi" w:cstheme="majorBidi" w:eastAsiaTheme="majorEastAsia" w:hAnsiTheme="majorHAnsi"/>
      <w:color w:val="2e74b5" w:themeColor="accent1" w:themeShade="0000BF"/>
      <w:sz w:val="26"/>
      <w:szCs w:val="26"/>
    </w:rPr>
  </w:style>
  <w:style w:type="table" w:styleId="TableGrid">
    <w:name w:val="Table Grid"/>
    <w:basedOn w:val="TableNormal"/>
    <w:uiPriority w:val="39"/>
    <w:rsid w:val="007611E2"/>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UnresolvedMention">
    <w:name w:val="Unresolved Mention"/>
    <w:basedOn w:val="DefaultParagraphFont"/>
    <w:uiPriority w:val="99"/>
    <w:rsid w:val="00B37E6B"/>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7.png"/><Relationship Id="rId10" Type="http://schemas.openxmlformats.org/officeDocument/2006/relationships/image" Target="media/image3.png"/><Relationship Id="rId13" Type="http://schemas.openxmlformats.org/officeDocument/2006/relationships/hyperlink" Target="https://bubble.io/welcome" TargetMode="External"/><Relationship Id="rId12" Type="http://schemas.openxmlformats.org/officeDocument/2006/relationships/image" Target="media/image4.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bubble.io/welcome" TargetMode="External"/><Relationship Id="rId15" Type="http://schemas.openxmlformats.org/officeDocument/2006/relationships/header" Target="header1.xml"/><Relationship Id="rId14" Type="http://schemas.openxmlformats.org/officeDocument/2006/relationships/hyperlink" Target="https://bubble.io/lessons" TargetMode="External"/><Relationship Id="rId17" Type="http://schemas.openxmlformats.org/officeDocument/2006/relationships/footer" Target="footer2.xml"/><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youtu.be/SwLdKeC8scE" TargetMode="External"/><Relationship Id="rId8" Type="http://schemas.openxmlformats.org/officeDocument/2006/relationships/hyperlink" Target="https://youtu.be/L5BlpPU_muY"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R5xFX6Nx9ufsbPDNl/TS4DZW0Q==">AMUW2mWha8qi0spg4Wu9m6uHSLRfbEWW48zteC5BuVje78gx59oOwhUxMl9BC4EsqBQon81PVnvvl86+n07iNe1GRdsZgsO2NBOLZX5CFDvO+f5Z0MplyIQ=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2019-12-04T09:39:00Z</dcterms:created>
  <dc:creator>Cerar, Špela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0x0101006F768F7B6838D247B1714025F19CDCD2</vt:lpwstr>
  </property>
</Properties>
</file>